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4C" w:rsidRDefault="00F72E62" w:rsidP="00F72E62">
      <w:pPr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江苏信息职业技术学院</w:t>
      </w:r>
    </w:p>
    <w:p w:rsidR="004A4A67" w:rsidRDefault="00F72E62" w:rsidP="00F72E62">
      <w:pPr>
        <w:jc w:val="center"/>
      </w:pPr>
      <w:r w:rsidRPr="00F72E62">
        <w:rPr>
          <w:rFonts w:ascii="华文中宋" w:eastAsia="华文中宋" w:hAnsi="华文中宋" w:cs="宋体"/>
          <w:b/>
          <w:bCs/>
          <w:kern w:val="0"/>
          <w:sz w:val="36"/>
          <w:szCs w:val="36"/>
        </w:rPr>
        <w:t>2018年高层次人才招聘岗位信息表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35"/>
        <w:gridCol w:w="708"/>
        <w:gridCol w:w="1000"/>
        <w:gridCol w:w="5528"/>
      </w:tblGrid>
      <w:tr w:rsidR="00720B6C" w:rsidRPr="009A4ED3" w:rsidTr="004E374C">
        <w:trPr>
          <w:trHeight w:val="720"/>
        </w:trPr>
        <w:tc>
          <w:tcPr>
            <w:tcW w:w="709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 w:rsidRPr="00F72E62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 w:rsidRPr="00F72E62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部门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 w:rsidRPr="00F72E62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岗位名称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20B6C" w:rsidRDefault="00720B6C" w:rsidP="009A4ED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 w:rsidRPr="00F72E62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岗位</w:t>
            </w:r>
          </w:p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 w:rsidRPr="00F72E62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性质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 w:rsidRPr="00F72E62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专业要求</w:t>
            </w:r>
          </w:p>
        </w:tc>
      </w:tr>
      <w:tr w:rsidR="00720B6C" w:rsidRPr="009A4ED3" w:rsidTr="004E374C">
        <w:trPr>
          <w:trHeight w:val="909"/>
        </w:trPr>
        <w:tc>
          <w:tcPr>
            <w:tcW w:w="709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1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9A4ED3">
              <w:rPr>
                <w:rFonts w:ascii="仿宋" w:eastAsia="仿宋" w:hAnsi="仿宋" w:cs="Courier New" w:hint="eastAsia"/>
                <w:kern w:val="0"/>
                <w:sz w:val="20"/>
                <w:szCs w:val="21"/>
              </w:rPr>
              <w:t>电子信息工程</w:t>
            </w: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学院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教师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专业技术岗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left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电路与系统</w:t>
            </w:r>
            <w:r>
              <w:rPr>
                <w:rFonts w:ascii="仿宋" w:eastAsia="仿宋" w:hAnsi="仿宋" w:cs="Courier New" w:hint="eastAsia"/>
                <w:kern w:val="0"/>
                <w:sz w:val="20"/>
                <w:szCs w:val="21"/>
              </w:rPr>
              <w:t>、</w:t>
            </w: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微电子学与固体电子学</w:t>
            </w:r>
            <w:r>
              <w:rPr>
                <w:rFonts w:ascii="仿宋" w:eastAsia="仿宋" w:hAnsi="仿宋" w:cs="Courier New" w:hint="eastAsia"/>
                <w:kern w:val="0"/>
                <w:sz w:val="20"/>
                <w:szCs w:val="21"/>
              </w:rPr>
              <w:t>、</w:t>
            </w: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电子科学与技术</w:t>
            </w:r>
            <w:r>
              <w:rPr>
                <w:rFonts w:ascii="仿宋" w:eastAsia="仿宋" w:hAnsi="仿宋" w:cs="Courier New" w:hint="eastAsia"/>
                <w:kern w:val="0"/>
                <w:sz w:val="20"/>
                <w:szCs w:val="21"/>
              </w:rPr>
              <w:t>、通信与信息系统</w:t>
            </w:r>
          </w:p>
        </w:tc>
      </w:tr>
      <w:tr w:rsidR="00720B6C" w:rsidRPr="009A4ED3" w:rsidTr="004E374C">
        <w:trPr>
          <w:trHeight w:val="837"/>
        </w:trPr>
        <w:tc>
          <w:tcPr>
            <w:tcW w:w="709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2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机电</w:t>
            </w:r>
            <w:r w:rsidRPr="009A4ED3">
              <w:rPr>
                <w:rFonts w:ascii="仿宋" w:eastAsia="仿宋" w:hAnsi="仿宋" w:cs="Courier New" w:hint="eastAsia"/>
                <w:kern w:val="0"/>
                <w:sz w:val="20"/>
                <w:szCs w:val="21"/>
              </w:rPr>
              <w:t>工程</w:t>
            </w: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学院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教师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专业技术岗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left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 w:val="20"/>
                <w:szCs w:val="21"/>
              </w:rPr>
              <w:t>机械工程</w:t>
            </w: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类</w:t>
            </w:r>
          </w:p>
        </w:tc>
      </w:tr>
      <w:tr w:rsidR="00720B6C" w:rsidRPr="009A4ED3" w:rsidTr="004E374C">
        <w:trPr>
          <w:trHeight w:val="990"/>
        </w:trPr>
        <w:tc>
          <w:tcPr>
            <w:tcW w:w="709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3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汽车工程学院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教师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专业技术岗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left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车辆工程、机械电子工程，交通运输工程，电机与电器、机械制造及其自动化</w:t>
            </w:r>
          </w:p>
        </w:tc>
      </w:tr>
      <w:tr w:rsidR="00720B6C" w:rsidRPr="009A4ED3" w:rsidTr="004E374C">
        <w:trPr>
          <w:trHeight w:val="1290"/>
        </w:trPr>
        <w:tc>
          <w:tcPr>
            <w:tcW w:w="709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4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物联网工程学院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教师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专业技术岗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left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计算机系统结构，计算机应用技术，系统工程，计算机技术，计算机软件与理论，通信与信息系统，信号与信息处理，电子与通信工程，信息与通信工程，控制理论与控制工程，模式识别与智能系统，控制工程，应用数学，专业类别序号为18、19、20的所有专业</w:t>
            </w:r>
          </w:p>
        </w:tc>
      </w:tr>
      <w:tr w:rsidR="00720B6C" w:rsidRPr="009A4ED3" w:rsidTr="004E374C">
        <w:trPr>
          <w:trHeight w:val="982"/>
        </w:trPr>
        <w:tc>
          <w:tcPr>
            <w:tcW w:w="709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5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艺术设计学院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教师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专业技术岗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left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设计艺术学或美术学</w:t>
            </w:r>
          </w:p>
        </w:tc>
      </w:tr>
      <w:tr w:rsidR="00720B6C" w:rsidRPr="009A4ED3" w:rsidTr="004E374C">
        <w:trPr>
          <w:trHeight w:val="1215"/>
        </w:trPr>
        <w:tc>
          <w:tcPr>
            <w:tcW w:w="709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6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商学院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教师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专业技术岗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20B6C" w:rsidRPr="00F72E62" w:rsidRDefault="00720B6C" w:rsidP="009A4ED3">
            <w:pPr>
              <w:widowControl/>
              <w:spacing w:line="280" w:lineRule="exact"/>
              <w:jc w:val="left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研究生阶段专业为金融学（</w:t>
            </w:r>
            <w:proofErr w:type="gramStart"/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含保险</w:t>
            </w:r>
            <w:proofErr w:type="gramEnd"/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学）、会计学三者之一。</w:t>
            </w:r>
            <w:r w:rsidR="0017637A"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研究生阶段专业为管理科学与工程</w:t>
            </w:r>
          </w:p>
        </w:tc>
      </w:tr>
      <w:tr w:rsidR="0017637A" w:rsidRPr="009A4ED3" w:rsidTr="0017637A">
        <w:trPr>
          <w:trHeight w:val="900"/>
        </w:trPr>
        <w:tc>
          <w:tcPr>
            <w:tcW w:w="709" w:type="dxa"/>
            <w:shd w:val="clear" w:color="auto" w:fill="auto"/>
            <w:vAlign w:val="center"/>
            <w:hideMark/>
          </w:tcPr>
          <w:p w:rsidR="0017637A" w:rsidRPr="00F72E62" w:rsidRDefault="0017637A" w:rsidP="0017637A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637A" w:rsidRPr="00F72E62" w:rsidRDefault="0017637A" w:rsidP="0017637A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建筑工程学院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637A" w:rsidRPr="00F72E62" w:rsidRDefault="0017637A" w:rsidP="0017637A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教师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7637A" w:rsidRPr="00F72E62" w:rsidRDefault="0017637A" w:rsidP="0017637A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专业技术岗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7637A" w:rsidRPr="00F72E62" w:rsidRDefault="0017637A" w:rsidP="0017637A">
            <w:pPr>
              <w:widowControl/>
              <w:spacing w:line="280" w:lineRule="exact"/>
              <w:jc w:val="left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建筑历史与理论，建筑设计及其理论，岩土工程，结构工程，供热、供燃气、通风及空调工程，防灾减灾工程及防护工程，建筑学，土木工程</w:t>
            </w:r>
          </w:p>
        </w:tc>
      </w:tr>
      <w:tr w:rsidR="0017637A" w:rsidRPr="009A4ED3" w:rsidTr="0017637A">
        <w:trPr>
          <w:trHeight w:val="1470"/>
        </w:trPr>
        <w:tc>
          <w:tcPr>
            <w:tcW w:w="709" w:type="dxa"/>
            <w:shd w:val="clear" w:color="auto" w:fill="auto"/>
            <w:vAlign w:val="center"/>
            <w:hideMark/>
          </w:tcPr>
          <w:p w:rsidR="0017637A" w:rsidRPr="00F72E62" w:rsidRDefault="0017637A" w:rsidP="0017637A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637A" w:rsidRPr="00F72E62" w:rsidRDefault="0017637A" w:rsidP="0017637A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基础课部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637A" w:rsidRPr="00F72E62" w:rsidRDefault="0017637A" w:rsidP="0017637A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 xml:space="preserve">教师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7637A" w:rsidRPr="00F72E62" w:rsidRDefault="0017637A" w:rsidP="0017637A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专业技术岗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7637A" w:rsidRPr="00F72E62" w:rsidRDefault="0017637A" w:rsidP="0017637A">
            <w:pPr>
              <w:widowControl/>
              <w:spacing w:line="280" w:lineRule="exact"/>
              <w:jc w:val="left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基础数学 、计算数学、应用数</w:t>
            </w:r>
            <w:bookmarkStart w:id="0" w:name="_GoBack"/>
            <w:bookmarkEnd w:id="0"/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学</w:t>
            </w:r>
          </w:p>
        </w:tc>
      </w:tr>
      <w:tr w:rsidR="0017637A" w:rsidRPr="009A4ED3" w:rsidTr="0017637A">
        <w:trPr>
          <w:trHeight w:val="920"/>
        </w:trPr>
        <w:tc>
          <w:tcPr>
            <w:tcW w:w="709" w:type="dxa"/>
            <w:shd w:val="clear" w:color="auto" w:fill="auto"/>
            <w:vAlign w:val="center"/>
            <w:hideMark/>
          </w:tcPr>
          <w:p w:rsidR="0017637A" w:rsidRPr="00F72E62" w:rsidRDefault="0017637A" w:rsidP="0017637A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637A" w:rsidRPr="00F72E62" w:rsidRDefault="0017637A" w:rsidP="0017637A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9A4ED3">
              <w:rPr>
                <w:rFonts w:ascii="仿宋" w:eastAsia="仿宋" w:hAnsi="仿宋" w:cs="Courier New" w:hint="eastAsia"/>
                <w:kern w:val="0"/>
                <w:sz w:val="20"/>
                <w:szCs w:val="21"/>
              </w:rPr>
              <w:t>马克思主义学院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637A" w:rsidRPr="00F72E62" w:rsidRDefault="0017637A" w:rsidP="0017637A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教师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7637A" w:rsidRPr="00F72E62" w:rsidRDefault="0017637A" w:rsidP="0017637A">
            <w:pPr>
              <w:widowControl/>
              <w:spacing w:line="280" w:lineRule="exact"/>
              <w:jc w:val="center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专业技术岗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7637A" w:rsidRPr="00F72E62" w:rsidRDefault="0017637A" w:rsidP="0017637A">
            <w:pPr>
              <w:widowControl/>
              <w:spacing w:line="280" w:lineRule="exact"/>
              <w:jc w:val="left"/>
              <w:rPr>
                <w:rFonts w:ascii="仿宋" w:eastAsia="仿宋" w:hAnsi="仿宋" w:cs="Courier New"/>
                <w:kern w:val="0"/>
                <w:sz w:val="20"/>
                <w:szCs w:val="21"/>
              </w:rPr>
            </w:pPr>
            <w:r w:rsidRPr="00F72E62">
              <w:rPr>
                <w:rFonts w:ascii="仿宋" w:eastAsia="仿宋" w:hAnsi="仿宋" w:cs="Courier New"/>
                <w:kern w:val="0"/>
                <w:sz w:val="20"/>
                <w:szCs w:val="21"/>
              </w:rPr>
              <w:t>思想政治教育、法律（法学）、马克思主义哲学、哲学，政治学理论、国际政治、历史学</w:t>
            </w:r>
          </w:p>
        </w:tc>
      </w:tr>
    </w:tbl>
    <w:p w:rsidR="00F72E62" w:rsidRDefault="00F72E62"/>
    <w:sectPr w:rsidR="00F72E62" w:rsidSect="004E37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62"/>
    <w:rsid w:val="0017637A"/>
    <w:rsid w:val="00444C3D"/>
    <w:rsid w:val="004A4A67"/>
    <w:rsid w:val="004E374C"/>
    <w:rsid w:val="00653A96"/>
    <w:rsid w:val="00720B6C"/>
    <w:rsid w:val="009A4ED3"/>
    <w:rsid w:val="00F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DECD1-6DAF-4075-98A9-9DDA090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youdsoffice365</dc:creator>
  <cp:keywords/>
  <dc:description/>
  <cp:lastModifiedBy>youdsoffice365</cp:lastModifiedBy>
  <cp:revision>7</cp:revision>
  <dcterms:created xsi:type="dcterms:W3CDTF">2018-04-11T12:07:00Z</dcterms:created>
  <dcterms:modified xsi:type="dcterms:W3CDTF">2018-05-03T09:58:00Z</dcterms:modified>
</cp:coreProperties>
</file>